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Fassadensanierung GS Petershagen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2026/061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